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C98" w:rsidRPr="00506C98" w:rsidRDefault="005346FF" w:rsidP="005346FF">
      <w:pPr>
        <w:ind w:firstLine="709"/>
        <w:jc w:val="both"/>
        <w:rPr>
          <w:sz w:val="28"/>
        </w:rPr>
      </w:pPr>
      <w:r>
        <w:rPr>
          <w:sz w:val="28"/>
        </w:rPr>
        <w:t>Межрайонная ИФНС России №8 по Архангельской области и НАО информирует, что н</w:t>
      </w:r>
      <w:r w:rsidR="00506C98">
        <w:rPr>
          <w:sz w:val="28"/>
        </w:rPr>
        <w:t>а п</w:t>
      </w:r>
      <w:r w:rsidR="00506C98" w:rsidRPr="00506C98">
        <w:rPr>
          <w:sz w:val="28"/>
        </w:rPr>
        <w:t xml:space="preserve">редоставления отсрочки (рассрочки) по уплате налогов, авансовых платежей по налогу и страховых взносов </w:t>
      </w:r>
      <w:r w:rsidR="00506C98">
        <w:rPr>
          <w:sz w:val="28"/>
        </w:rPr>
        <w:t>могут рассчитывать</w:t>
      </w:r>
      <w:r w:rsidR="00506C98" w:rsidRPr="00506C98">
        <w:rPr>
          <w:sz w:val="28"/>
        </w:rPr>
        <w:t xml:space="preserve"> организаци</w:t>
      </w:r>
      <w:r w:rsidR="00506C98">
        <w:rPr>
          <w:sz w:val="28"/>
        </w:rPr>
        <w:t>и</w:t>
      </w:r>
      <w:r w:rsidR="00506C98" w:rsidRPr="00506C98">
        <w:rPr>
          <w:sz w:val="28"/>
        </w:rPr>
        <w:t xml:space="preserve"> и и</w:t>
      </w:r>
      <w:r w:rsidR="00506C98">
        <w:rPr>
          <w:sz w:val="28"/>
        </w:rPr>
        <w:t>ндивидуальные предприниматели, осуществляющие</w:t>
      </w:r>
      <w:r w:rsidR="00506C98" w:rsidRPr="00506C98">
        <w:rPr>
          <w:sz w:val="28"/>
        </w:rPr>
        <w:t xml:space="preserve"> деятельность в сферах, наиболее пострадавших в условиях ухудшения ситуации в связи с распространением новой коронавирусной инфекции, перечень которых утверждается </w:t>
      </w:r>
      <w:r w:rsidR="007B0FED">
        <w:rPr>
          <w:sz w:val="28"/>
        </w:rPr>
        <w:t xml:space="preserve">постановлением </w:t>
      </w:r>
      <w:r w:rsidR="00506C98" w:rsidRPr="00506C98">
        <w:rPr>
          <w:sz w:val="28"/>
        </w:rPr>
        <w:t>Правительством Российской Федерации</w:t>
      </w:r>
      <w:r>
        <w:rPr>
          <w:sz w:val="28"/>
        </w:rPr>
        <w:t xml:space="preserve"> </w:t>
      </w:r>
      <w:r w:rsidR="007B0FED">
        <w:rPr>
          <w:sz w:val="28"/>
        </w:rPr>
        <w:t>№ 434 от 03.04.2020,</w:t>
      </w:r>
      <w:r w:rsidR="007B0FED" w:rsidRPr="007B0FED">
        <w:t xml:space="preserve"> </w:t>
      </w:r>
      <w:r w:rsidR="007B0FED" w:rsidRPr="007B0FED">
        <w:rPr>
          <w:sz w:val="28"/>
        </w:rPr>
        <w:t>с изменениями, внесенными постановлением Правительства Российской Федерации от 10.04.</w:t>
      </w:r>
      <w:r w:rsidR="00566153">
        <w:rPr>
          <w:sz w:val="28"/>
        </w:rPr>
        <w:t>2020 № 479, от 18.04.2020 № 540, №657 от 12.05.2020.</w:t>
      </w:r>
      <w:bookmarkStart w:id="0" w:name="_GoBack"/>
      <w:bookmarkEnd w:id="0"/>
    </w:p>
    <w:p w:rsidR="00833C5D" w:rsidRPr="007B0FED" w:rsidRDefault="00506C98" w:rsidP="00506C98">
      <w:pPr>
        <w:ind w:firstLine="709"/>
        <w:jc w:val="both"/>
        <w:rPr>
          <w:sz w:val="28"/>
        </w:rPr>
      </w:pPr>
      <w:r w:rsidRPr="00506C98">
        <w:rPr>
          <w:sz w:val="28"/>
        </w:rPr>
        <w:t>Осуществление организациями и индивидуальными предпринимателями деятельности в соответствующей сфере определяется по коду основного вида деятельности, информация о котором содержится в едином государственном реестре юридических лиц либо в едином государственном реестре индивидуальных предпринимателей по состоянию на 1 марта 2020 г.</w:t>
      </w:r>
      <w:r w:rsidR="007B0FED">
        <w:rPr>
          <w:sz w:val="28"/>
        </w:rPr>
        <w:t xml:space="preserve"> Информацию можно просмотреть на официальном сайте Федеральной Налоговой службы </w:t>
      </w:r>
      <w:hyperlink r:id="rId7" w:history="1">
        <w:r w:rsidR="00186FEA" w:rsidRPr="0026063C">
          <w:rPr>
            <w:rStyle w:val="ac"/>
            <w:sz w:val="28"/>
            <w:lang w:val="en-US"/>
          </w:rPr>
          <w:t>www</w:t>
        </w:r>
        <w:r w:rsidR="00186FEA" w:rsidRPr="0026063C">
          <w:rPr>
            <w:rStyle w:val="ac"/>
            <w:sz w:val="28"/>
          </w:rPr>
          <w:t>.</w:t>
        </w:r>
        <w:r w:rsidR="00186FEA" w:rsidRPr="0026063C">
          <w:rPr>
            <w:rStyle w:val="ac"/>
            <w:sz w:val="28"/>
            <w:lang w:val="en-US"/>
          </w:rPr>
          <w:t>nalog</w:t>
        </w:r>
        <w:r w:rsidR="00186FEA" w:rsidRPr="0026063C">
          <w:rPr>
            <w:rStyle w:val="ac"/>
            <w:sz w:val="28"/>
          </w:rPr>
          <w:t>.</w:t>
        </w:r>
        <w:r w:rsidR="00186FEA" w:rsidRPr="0026063C">
          <w:rPr>
            <w:rStyle w:val="ac"/>
            <w:sz w:val="28"/>
            <w:lang w:val="en-US"/>
          </w:rPr>
          <w:t>ru</w:t>
        </w:r>
      </w:hyperlink>
      <w:r w:rsidR="00186FEA">
        <w:rPr>
          <w:sz w:val="28"/>
        </w:rPr>
        <w:t xml:space="preserve"> в разделе </w:t>
      </w:r>
      <w:r w:rsidR="00186FEA">
        <w:rPr>
          <w:sz w:val="28"/>
          <w:lang w:val="en-US"/>
        </w:rPr>
        <w:t>COVID</w:t>
      </w:r>
      <w:r w:rsidR="00186FEA" w:rsidRPr="00186FEA">
        <w:rPr>
          <w:sz w:val="28"/>
        </w:rPr>
        <w:t>-19</w:t>
      </w:r>
      <w:r w:rsidR="007B0FED" w:rsidRPr="007B0FED">
        <w:rPr>
          <w:sz w:val="28"/>
        </w:rPr>
        <w:t>.</w:t>
      </w:r>
    </w:p>
    <w:p w:rsidR="00D75006" w:rsidRDefault="003657B0">
      <w:pPr>
        <w:ind w:firstLine="709"/>
        <w:jc w:val="both"/>
        <w:rPr>
          <w:sz w:val="28"/>
        </w:rPr>
      </w:pPr>
      <w:r>
        <w:rPr>
          <w:sz w:val="28"/>
        </w:rPr>
        <w:t xml:space="preserve">Для получения отсрочки </w:t>
      </w:r>
      <w:r w:rsidR="005346FF">
        <w:rPr>
          <w:sz w:val="28"/>
        </w:rPr>
        <w:t>(</w:t>
      </w:r>
      <w:r>
        <w:rPr>
          <w:sz w:val="28"/>
        </w:rPr>
        <w:t>рассрочки</w:t>
      </w:r>
      <w:r w:rsidR="005346FF">
        <w:rPr>
          <w:sz w:val="28"/>
        </w:rPr>
        <w:t>)</w:t>
      </w:r>
      <w:r>
        <w:rPr>
          <w:sz w:val="28"/>
        </w:rPr>
        <w:t xml:space="preserve"> инди</w:t>
      </w:r>
      <w:r w:rsidR="00506C98">
        <w:rPr>
          <w:sz w:val="28"/>
        </w:rPr>
        <w:t>видуальный предприниматель или организация</w:t>
      </w:r>
      <w:r>
        <w:rPr>
          <w:sz w:val="28"/>
        </w:rPr>
        <w:t xml:space="preserve"> должн</w:t>
      </w:r>
      <w:r w:rsidR="00506C98">
        <w:rPr>
          <w:sz w:val="28"/>
        </w:rPr>
        <w:t>ы</w:t>
      </w:r>
      <w:r>
        <w:rPr>
          <w:sz w:val="28"/>
        </w:rPr>
        <w:t xml:space="preserve"> соответствовать следующим критериям:</w:t>
      </w:r>
    </w:p>
    <w:p w:rsidR="00D75006" w:rsidRDefault="003657B0">
      <w:pPr>
        <w:ind w:firstLine="709"/>
        <w:jc w:val="both"/>
        <w:rPr>
          <w:sz w:val="28"/>
        </w:rPr>
      </w:pPr>
      <w:r>
        <w:rPr>
          <w:sz w:val="28"/>
        </w:rPr>
        <w:t>- код основного вида деятельности заинтересованного лица по состоянию на 01.03.2020 относится к Перечню</w:t>
      </w:r>
      <w:r w:rsidR="00ED27A1">
        <w:rPr>
          <w:sz w:val="28"/>
        </w:rPr>
        <w:t xml:space="preserve"> сфер деятельности, пострадавших в связи с распространением коронавирусной инфекции</w:t>
      </w:r>
      <w:r>
        <w:rPr>
          <w:sz w:val="28"/>
        </w:rPr>
        <w:t>;</w:t>
      </w:r>
    </w:p>
    <w:p w:rsidR="00D75006" w:rsidRDefault="003657B0">
      <w:pPr>
        <w:ind w:firstLine="709"/>
        <w:jc w:val="both"/>
        <w:rPr>
          <w:sz w:val="28"/>
        </w:rPr>
      </w:pPr>
      <w:r>
        <w:rPr>
          <w:sz w:val="28"/>
        </w:rPr>
        <w:t xml:space="preserve">- доход заинтересованного лица снизился более чем на 10 процентов или получен убыток по данным налоговых деклараций по налогу на прибыль организаций за отчетные периоды 2020 года при условии, что за 2019 год убыток отсутствовал. </w:t>
      </w:r>
    </w:p>
    <w:p w:rsidR="00475120" w:rsidRDefault="003657B0">
      <w:pPr>
        <w:ind w:firstLine="709"/>
        <w:jc w:val="both"/>
        <w:rPr>
          <w:sz w:val="28"/>
        </w:rPr>
      </w:pPr>
      <w:r>
        <w:rPr>
          <w:sz w:val="28"/>
        </w:rPr>
        <w:t>Для рассмотрения вопроса о предоставлении отсрочки или рассрочки по уплате налогов, авансовых платежей по налогам и страховых взносов заинтересованному лицу необходимо направить</w:t>
      </w:r>
      <w:r w:rsidR="00475120">
        <w:rPr>
          <w:sz w:val="28"/>
        </w:rPr>
        <w:t xml:space="preserve"> следующие документы:</w:t>
      </w:r>
    </w:p>
    <w:p w:rsidR="00475120" w:rsidRDefault="00475120">
      <w:pPr>
        <w:ind w:firstLine="709"/>
        <w:jc w:val="both"/>
        <w:rPr>
          <w:sz w:val="28"/>
        </w:rPr>
      </w:pPr>
      <w:r>
        <w:rPr>
          <w:sz w:val="28"/>
        </w:rPr>
        <w:t>Для отсрочки на срок до шести месяцев предоставляют</w:t>
      </w:r>
      <w:r w:rsidR="003657B0">
        <w:rPr>
          <w:sz w:val="28"/>
        </w:rPr>
        <w:t xml:space="preserve"> заявление и обязательство</w:t>
      </w:r>
      <w:r>
        <w:rPr>
          <w:sz w:val="28"/>
        </w:rPr>
        <w:t xml:space="preserve"> (рекомендуемые образцы документов размещены на сайте ФНС);</w:t>
      </w:r>
    </w:p>
    <w:p w:rsidR="00475120" w:rsidRDefault="00475120">
      <w:pPr>
        <w:ind w:firstLine="709"/>
        <w:jc w:val="both"/>
        <w:rPr>
          <w:sz w:val="28"/>
        </w:rPr>
      </w:pPr>
      <w:r>
        <w:rPr>
          <w:sz w:val="28"/>
        </w:rPr>
        <w:t>Для отсрочки на срок свыше шести месяцев дополнительно предоставляются обеспечение (залог, поручительство, банковская гарантия), график погашения (в случае обращения за предоставлением рассрочки).</w:t>
      </w:r>
    </w:p>
    <w:p w:rsidR="003657B0" w:rsidRDefault="00506C98">
      <w:pPr>
        <w:ind w:firstLine="709"/>
        <w:jc w:val="both"/>
        <w:rPr>
          <w:sz w:val="28"/>
        </w:rPr>
      </w:pPr>
      <w:r w:rsidRPr="00506C98">
        <w:rPr>
          <w:sz w:val="28"/>
        </w:rPr>
        <w:t>Заявление на отсрочку принимаются до 1 декабря 2020 года. Заявление и обязательство соблюдения условий отсрочки подается в налоговый орган по месту нахождения компании (по месту жительства индивидуального предпринимателя).</w:t>
      </w:r>
    </w:p>
    <w:p w:rsidR="009D5B0E" w:rsidRDefault="009D5B0E">
      <w:pPr>
        <w:ind w:firstLine="709"/>
        <w:jc w:val="both"/>
        <w:rPr>
          <w:b/>
          <w:i/>
          <w:sz w:val="28"/>
        </w:rPr>
      </w:pPr>
    </w:p>
    <w:p w:rsidR="009D5B0E" w:rsidRDefault="009D5B0E">
      <w:pPr>
        <w:ind w:firstLine="709"/>
        <w:jc w:val="both"/>
        <w:rPr>
          <w:b/>
          <w:i/>
          <w:sz w:val="28"/>
        </w:rPr>
      </w:pPr>
    </w:p>
    <w:p w:rsidR="009D5B0E" w:rsidRDefault="009D5B0E">
      <w:pPr>
        <w:ind w:firstLine="709"/>
        <w:jc w:val="both"/>
        <w:rPr>
          <w:b/>
          <w:i/>
          <w:sz w:val="28"/>
        </w:rPr>
      </w:pPr>
    </w:p>
    <w:p w:rsidR="009D5B0E" w:rsidRDefault="009D5B0E">
      <w:pPr>
        <w:ind w:firstLine="709"/>
        <w:jc w:val="both"/>
        <w:rPr>
          <w:b/>
          <w:i/>
          <w:sz w:val="28"/>
        </w:rPr>
      </w:pPr>
    </w:p>
    <w:sectPr w:rsidR="009D5B0E">
      <w:pgSz w:w="11906" w:h="16838"/>
      <w:pgMar w:top="993" w:right="567" w:bottom="568"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XO Thames">
    <w:altName w:val="Cambria"/>
    <w:charset w:val="CC"/>
    <w:family w:val="roman"/>
    <w:pitch w:val="variable"/>
    <w:sig w:usb0="800002FF" w:usb1="0000084A" w:usb2="00000000" w:usb3="00000000" w:csb0="0000001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16F5F"/>
    <w:multiLevelType w:val="hybridMultilevel"/>
    <w:tmpl w:val="7340EAEC"/>
    <w:lvl w:ilvl="0" w:tplc="D37AA97C">
      <w:start w:val="1"/>
      <w:numFmt w:val="decimal"/>
      <w:lvlText w:val="%1."/>
      <w:lvlJc w:val="left"/>
      <w:pPr>
        <w:ind w:left="1069" w:hanging="3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006"/>
    <w:rsid w:val="000209B9"/>
    <w:rsid w:val="000F4573"/>
    <w:rsid w:val="001746B6"/>
    <w:rsid w:val="00186FEA"/>
    <w:rsid w:val="001E78EF"/>
    <w:rsid w:val="00273771"/>
    <w:rsid w:val="00284A9D"/>
    <w:rsid w:val="003657B0"/>
    <w:rsid w:val="003856D4"/>
    <w:rsid w:val="003D1C9F"/>
    <w:rsid w:val="00475120"/>
    <w:rsid w:val="004C28F9"/>
    <w:rsid w:val="00506C98"/>
    <w:rsid w:val="005346FF"/>
    <w:rsid w:val="00566153"/>
    <w:rsid w:val="006C0E72"/>
    <w:rsid w:val="0076277F"/>
    <w:rsid w:val="007844FD"/>
    <w:rsid w:val="007B0FED"/>
    <w:rsid w:val="007F02B7"/>
    <w:rsid w:val="00833C5D"/>
    <w:rsid w:val="00925403"/>
    <w:rsid w:val="009D5B0E"/>
    <w:rsid w:val="00A3274F"/>
    <w:rsid w:val="00AB29BF"/>
    <w:rsid w:val="00BA5D9D"/>
    <w:rsid w:val="00BE61D9"/>
    <w:rsid w:val="00CA63FE"/>
    <w:rsid w:val="00CF3C8F"/>
    <w:rsid w:val="00D6084B"/>
    <w:rsid w:val="00D75006"/>
    <w:rsid w:val="00DD22A4"/>
    <w:rsid w:val="00DD37E7"/>
    <w:rsid w:val="00E30A90"/>
    <w:rsid w:val="00E95C73"/>
    <w:rsid w:val="00EA5399"/>
    <w:rsid w:val="00ED27A1"/>
    <w:rsid w:val="00FA1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sz w:val="26"/>
    </w:rPr>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basedOn w:val="a"/>
    <w:next w:val="a"/>
    <w:link w:val="30"/>
    <w:uiPriority w:val="9"/>
    <w:qFormat/>
    <w:pPr>
      <w:keepNext/>
      <w:outlineLvl w:val="2"/>
    </w:pPr>
    <w:rPr>
      <w:b/>
      <w:sz w:val="24"/>
    </w:rPr>
  </w:style>
  <w:style w:type="paragraph" w:styleId="4">
    <w:name w:val="heading 4"/>
    <w:basedOn w:val="a"/>
    <w:next w:val="a"/>
    <w:link w:val="40"/>
    <w:uiPriority w:val="9"/>
    <w:qFormat/>
    <w:pPr>
      <w:keepNext/>
      <w:jc w:val="center"/>
      <w:outlineLvl w:val="3"/>
    </w:pPr>
    <w:rPr>
      <w:b/>
      <w:sz w:val="16"/>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6"/>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31">
    <w:name w:val="Body Text 3"/>
    <w:basedOn w:val="a"/>
    <w:link w:val="32"/>
    <w:pPr>
      <w:jc w:val="center"/>
    </w:pPr>
    <w:rPr>
      <w:b/>
      <w:sz w:val="28"/>
    </w:rPr>
  </w:style>
  <w:style w:type="character" w:customStyle="1" w:styleId="32">
    <w:name w:val="Основной текст 3 Знак"/>
    <w:basedOn w:val="1"/>
    <w:link w:val="31"/>
    <w:rPr>
      <w:b/>
      <w:sz w:val="28"/>
    </w:rPr>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styleId="a3">
    <w:name w:val="header"/>
    <w:basedOn w:val="a"/>
    <w:link w:val="a4"/>
    <w:pPr>
      <w:tabs>
        <w:tab w:val="center" w:pos="4677"/>
        <w:tab w:val="right" w:pos="9355"/>
      </w:tabs>
    </w:pPr>
    <w:rPr>
      <w:sz w:val="28"/>
    </w:rPr>
  </w:style>
  <w:style w:type="character" w:customStyle="1" w:styleId="a4">
    <w:name w:val="Верхний колонтитул Знак"/>
    <w:basedOn w:val="1"/>
    <w:link w:val="a3"/>
    <w:rPr>
      <w:sz w:val="28"/>
    </w:rPr>
  </w:style>
  <w:style w:type="character" w:customStyle="1" w:styleId="30">
    <w:name w:val="Заголовок 3 Знак"/>
    <w:basedOn w:val="1"/>
    <w:link w:val="3"/>
    <w:rPr>
      <w:b/>
      <w:sz w:val="24"/>
    </w:rPr>
  </w:style>
  <w:style w:type="paragraph" w:styleId="a5">
    <w:name w:val="caption"/>
    <w:basedOn w:val="a"/>
    <w:next w:val="a"/>
    <w:link w:val="a6"/>
    <w:pPr>
      <w:spacing w:before="120" w:after="240"/>
      <w:jc w:val="center"/>
    </w:pPr>
    <w:rPr>
      <w:b/>
      <w:sz w:val="24"/>
    </w:rPr>
  </w:style>
  <w:style w:type="character" w:customStyle="1" w:styleId="a6">
    <w:name w:val="Название объекта Знак"/>
    <w:basedOn w:val="1"/>
    <w:link w:val="a5"/>
    <w:rPr>
      <w:b/>
      <w:sz w:val="24"/>
    </w:rPr>
  </w:style>
  <w:style w:type="paragraph" w:customStyle="1" w:styleId="12">
    <w:name w:val="Основной шрифт абзаца1"/>
  </w:style>
  <w:style w:type="paragraph" w:styleId="33">
    <w:name w:val="toc 3"/>
    <w:next w:val="a"/>
    <w:link w:val="34"/>
    <w:uiPriority w:val="39"/>
    <w:pPr>
      <w:ind w:left="400"/>
    </w:pPr>
  </w:style>
  <w:style w:type="character" w:customStyle="1" w:styleId="34">
    <w:name w:val="Оглавление 3 Знак"/>
    <w:link w:val="33"/>
  </w:style>
  <w:style w:type="paragraph" w:styleId="a7">
    <w:name w:val="footer"/>
    <w:basedOn w:val="a"/>
    <w:link w:val="a8"/>
    <w:pPr>
      <w:tabs>
        <w:tab w:val="center" w:pos="4677"/>
        <w:tab w:val="right" w:pos="9355"/>
      </w:tabs>
    </w:pPr>
  </w:style>
  <w:style w:type="character" w:customStyle="1" w:styleId="a8">
    <w:name w:val="Нижний колонтитул Знак"/>
    <w:basedOn w:val="1"/>
    <w:link w:val="a7"/>
    <w:rPr>
      <w:sz w:val="26"/>
    </w:rPr>
  </w:style>
  <w:style w:type="paragraph" w:customStyle="1" w:styleId="13">
    <w:name w:val="Номер страницы1"/>
    <w:basedOn w:val="12"/>
    <w:link w:val="a9"/>
  </w:style>
  <w:style w:type="character" w:styleId="a9">
    <w:name w:val="page number"/>
    <w:basedOn w:val="a0"/>
    <w:link w:val="13"/>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styleId="aa">
    <w:name w:val="Balloon Text"/>
    <w:basedOn w:val="a"/>
    <w:link w:val="ab"/>
    <w:rPr>
      <w:rFonts w:ascii="Tahoma" w:hAnsi="Tahoma"/>
      <w:sz w:val="16"/>
    </w:rPr>
  </w:style>
  <w:style w:type="character" w:customStyle="1" w:styleId="ab">
    <w:name w:val="Текст выноски Знак"/>
    <w:basedOn w:val="1"/>
    <w:link w:val="aa"/>
    <w:rPr>
      <w:rFonts w:ascii="Tahoma" w:hAnsi="Tahoma"/>
      <w:sz w:val="16"/>
    </w:rPr>
  </w:style>
  <w:style w:type="paragraph" w:customStyle="1" w:styleId="14">
    <w:name w:val="Гиперссылка1"/>
    <w:link w:val="ac"/>
    <w:rPr>
      <w:color w:val="0563C1"/>
      <w:u w:val="single"/>
    </w:rPr>
  </w:style>
  <w:style w:type="character" w:styleId="ac">
    <w:name w:val="Hyperlink"/>
    <w:link w:val="14"/>
    <w:rPr>
      <w:color w:val="0563C1"/>
      <w:u w:val="single"/>
    </w:rPr>
  </w:style>
  <w:style w:type="paragraph" w:customStyle="1" w:styleId="Footnote">
    <w:name w:val="Footnote"/>
    <w:basedOn w:val="a"/>
    <w:link w:val="Footnote0"/>
    <w:rPr>
      <w:sz w:val="20"/>
    </w:rPr>
  </w:style>
  <w:style w:type="character" w:customStyle="1" w:styleId="Footnote0">
    <w:name w:val="Footnote"/>
    <w:basedOn w:val="1"/>
    <w:link w:val="Footnote"/>
    <w:rPr>
      <w:sz w:val="20"/>
    </w:rPr>
  </w:style>
  <w:style w:type="paragraph" w:styleId="15">
    <w:name w:val="toc 1"/>
    <w:next w:val="a"/>
    <w:link w:val="16"/>
    <w:uiPriority w:val="39"/>
    <w:rPr>
      <w:rFonts w:ascii="XO Thames" w:hAnsi="XO Thames"/>
      <w:b/>
    </w:rPr>
  </w:style>
  <w:style w:type="character" w:customStyle="1" w:styleId="16">
    <w:name w:val="Оглавление 1 Знак"/>
    <w:link w:val="15"/>
    <w:rPr>
      <w:rFonts w:ascii="XO Thames" w:hAnsi="XO Thames"/>
      <w:b/>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styleId="51">
    <w:name w:val="toc 5"/>
    <w:next w:val="a"/>
    <w:link w:val="52"/>
    <w:uiPriority w:val="39"/>
    <w:pPr>
      <w:ind w:left="800"/>
    </w:pPr>
  </w:style>
  <w:style w:type="character" w:customStyle="1" w:styleId="52">
    <w:name w:val="Оглавление 5 Знак"/>
    <w:link w:val="51"/>
  </w:style>
  <w:style w:type="paragraph" w:customStyle="1" w:styleId="17">
    <w:name w:val="Знак сноски1"/>
    <w:link w:val="ad"/>
    <w:rPr>
      <w:vertAlign w:val="superscript"/>
    </w:rPr>
  </w:style>
  <w:style w:type="character" w:styleId="ad">
    <w:name w:val="footnote reference"/>
    <w:link w:val="17"/>
    <w:rPr>
      <w:vertAlign w:val="superscript"/>
    </w:rPr>
  </w:style>
  <w:style w:type="paragraph" w:styleId="ae">
    <w:name w:val="Subtitle"/>
    <w:next w:val="a"/>
    <w:link w:val="af"/>
    <w:uiPriority w:val="11"/>
    <w:qFormat/>
    <w:rPr>
      <w:rFonts w:ascii="XO Thames" w:hAnsi="XO Thames"/>
      <w:i/>
      <w:color w:val="616161"/>
      <w:sz w:val="24"/>
    </w:rPr>
  </w:style>
  <w:style w:type="character" w:customStyle="1" w:styleId="af">
    <w:name w:val="Подзаголовок Знак"/>
    <w:link w:val="ae"/>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0">
    <w:name w:val="Title"/>
    <w:next w:val="a"/>
    <w:link w:val="af1"/>
    <w:uiPriority w:val="10"/>
    <w:qFormat/>
    <w:rPr>
      <w:rFonts w:ascii="XO Thames" w:hAnsi="XO Thames"/>
      <w:b/>
      <w:sz w:val="52"/>
    </w:rPr>
  </w:style>
  <w:style w:type="character" w:customStyle="1" w:styleId="af1">
    <w:name w:val="Название Знак"/>
    <w:link w:val="af0"/>
    <w:rPr>
      <w:rFonts w:ascii="XO Thames" w:hAnsi="XO Thames"/>
      <w:b/>
      <w:sz w:val="52"/>
    </w:rPr>
  </w:style>
  <w:style w:type="character" w:customStyle="1" w:styleId="40">
    <w:name w:val="Заголовок 4 Знак"/>
    <w:basedOn w:val="1"/>
    <w:link w:val="4"/>
    <w:rPr>
      <w:b/>
      <w:sz w:val="16"/>
    </w:rPr>
  </w:style>
  <w:style w:type="character" w:customStyle="1" w:styleId="20">
    <w:name w:val="Заголовок 2 Знак"/>
    <w:link w:val="2"/>
    <w:rPr>
      <w:rFonts w:ascii="XO Thames" w:hAnsi="XO Thames"/>
      <w:b/>
      <w:color w:val="00A0FF"/>
      <w:sz w:val="26"/>
    </w:rPr>
  </w:style>
  <w:style w:type="paragraph" w:styleId="af2">
    <w:name w:val="List Paragraph"/>
    <w:basedOn w:val="a"/>
    <w:uiPriority w:val="34"/>
    <w:qFormat/>
    <w:rsid w:val="007F02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sz w:val="26"/>
    </w:rPr>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basedOn w:val="a"/>
    <w:next w:val="a"/>
    <w:link w:val="30"/>
    <w:uiPriority w:val="9"/>
    <w:qFormat/>
    <w:pPr>
      <w:keepNext/>
      <w:outlineLvl w:val="2"/>
    </w:pPr>
    <w:rPr>
      <w:b/>
      <w:sz w:val="24"/>
    </w:rPr>
  </w:style>
  <w:style w:type="paragraph" w:styleId="4">
    <w:name w:val="heading 4"/>
    <w:basedOn w:val="a"/>
    <w:next w:val="a"/>
    <w:link w:val="40"/>
    <w:uiPriority w:val="9"/>
    <w:qFormat/>
    <w:pPr>
      <w:keepNext/>
      <w:jc w:val="center"/>
      <w:outlineLvl w:val="3"/>
    </w:pPr>
    <w:rPr>
      <w:b/>
      <w:sz w:val="16"/>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6"/>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31">
    <w:name w:val="Body Text 3"/>
    <w:basedOn w:val="a"/>
    <w:link w:val="32"/>
    <w:pPr>
      <w:jc w:val="center"/>
    </w:pPr>
    <w:rPr>
      <w:b/>
      <w:sz w:val="28"/>
    </w:rPr>
  </w:style>
  <w:style w:type="character" w:customStyle="1" w:styleId="32">
    <w:name w:val="Основной текст 3 Знак"/>
    <w:basedOn w:val="1"/>
    <w:link w:val="31"/>
    <w:rPr>
      <w:b/>
      <w:sz w:val="28"/>
    </w:rPr>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styleId="a3">
    <w:name w:val="header"/>
    <w:basedOn w:val="a"/>
    <w:link w:val="a4"/>
    <w:pPr>
      <w:tabs>
        <w:tab w:val="center" w:pos="4677"/>
        <w:tab w:val="right" w:pos="9355"/>
      </w:tabs>
    </w:pPr>
    <w:rPr>
      <w:sz w:val="28"/>
    </w:rPr>
  </w:style>
  <w:style w:type="character" w:customStyle="1" w:styleId="a4">
    <w:name w:val="Верхний колонтитул Знак"/>
    <w:basedOn w:val="1"/>
    <w:link w:val="a3"/>
    <w:rPr>
      <w:sz w:val="28"/>
    </w:rPr>
  </w:style>
  <w:style w:type="character" w:customStyle="1" w:styleId="30">
    <w:name w:val="Заголовок 3 Знак"/>
    <w:basedOn w:val="1"/>
    <w:link w:val="3"/>
    <w:rPr>
      <w:b/>
      <w:sz w:val="24"/>
    </w:rPr>
  </w:style>
  <w:style w:type="paragraph" w:styleId="a5">
    <w:name w:val="caption"/>
    <w:basedOn w:val="a"/>
    <w:next w:val="a"/>
    <w:link w:val="a6"/>
    <w:pPr>
      <w:spacing w:before="120" w:after="240"/>
      <w:jc w:val="center"/>
    </w:pPr>
    <w:rPr>
      <w:b/>
      <w:sz w:val="24"/>
    </w:rPr>
  </w:style>
  <w:style w:type="character" w:customStyle="1" w:styleId="a6">
    <w:name w:val="Название объекта Знак"/>
    <w:basedOn w:val="1"/>
    <w:link w:val="a5"/>
    <w:rPr>
      <w:b/>
      <w:sz w:val="24"/>
    </w:rPr>
  </w:style>
  <w:style w:type="paragraph" w:customStyle="1" w:styleId="12">
    <w:name w:val="Основной шрифт абзаца1"/>
  </w:style>
  <w:style w:type="paragraph" w:styleId="33">
    <w:name w:val="toc 3"/>
    <w:next w:val="a"/>
    <w:link w:val="34"/>
    <w:uiPriority w:val="39"/>
    <w:pPr>
      <w:ind w:left="400"/>
    </w:pPr>
  </w:style>
  <w:style w:type="character" w:customStyle="1" w:styleId="34">
    <w:name w:val="Оглавление 3 Знак"/>
    <w:link w:val="33"/>
  </w:style>
  <w:style w:type="paragraph" w:styleId="a7">
    <w:name w:val="footer"/>
    <w:basedOn w:val="a"/>
    <w:link w:val="a8"/>
    <w:pPr>
      <w:tabs>
        <w:tab w:val="center" w:pos="4677"/>
        <w:tab w:val="right" w:pos="9355"/>
      </w:tabs>
    </w:pPr>
  </w:style>
  <w:style w:type="character" w:customStyle="1" w:styleId="a8">
    <w:name w:val="Нижний колонтитул Знак"/>
    <w:basedOn w:val="1"/>
    <w:link w:val="a7"/>
    <w:rPr>
      <w:sz w:val="26"/>
    </w:rPr>
  </w:style>
  <w:style w:type="paragraph" w:customStyle="1" w:styleId="13">
    <w:name w:val="Номер страницы1"/>
    <w:basedOn w:val="12"/>
    <w:link w:val="a9"/>
  </w:style>
  <w:style w:type="character" w:styleId="a9">
    <w:name w:val="page number"/>
    <w:basedOn w:val="a0"/>
    <w:link w:val="13"/>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styleId="aa">
    <w:name w:val="Balloon Text"/>
    <w:basedOn w:val="a"/>
    <w:link w:val="ab"/>
    <w:rPr>
      <w:rFonts w:ascii="Tahoma" w:hAnsi="Tahoma"/>
      <w:sz w:val="16"/>
    </w:rPr>
  </w:style>
  <w:style w:type="character" w:customStyle="1" w:styleId="ab">
    <w:name w:val="Текст выноски Знак"/>
    <w:basedOn w:val="1"/>
    <w:link w:val="aa"/>
    <w:rPr>
      <w:rFonts w:ascii="Tahoma" w:hAnsi="Tahoma"/>
      <w:sz w:val="16"/>
    </w:rPr>
  </w:style>
  <w:style w:type="paragraph" w:customStyle="1" w:styleId="14">
    <w:name w:val="Гиперссылка1"/>
    <w:link w:val="ac"/>
    <w:rPr>
      <w:color w:val="0563C1"/>
      <w:u w:val="single"/>
    </w:rPr>
  </w:style>
  <w:style w:type="character" w:styleId="ac">
    <w:name w:val="Hyperlink"/>
    <w:link w:val="14"/>
    <w:rPr>
      <w:color w:val="0563C1"/>
      <w:u w:val="single"/>
    </w:rPr>
  </w:style>
  <w:style w:type="paragraph" w:customStyle="1" w:styleId="Footnote">
    <w:name w:val="Footnote"/>
    <w:basedOn w:val="a"/>
    <w:link w:val="Footnote0"/>
    <w:rPr>
      <w:sz w:val="20"/>
    </w:rPr>
  </w:style>
  <w:style w:type="character" w:customStyle="1" w:styleId="Footnote0">
    <w:name w:val="Footnote"/>
    <w:basedOn w:val="1"/>
    <w:link w:val="Footnote"/>
    <w:rPr>
      <w:sz w:val="20"/>
    </w:rPr>
  </w:style>
  <w:style w:type="paragraph" w:styleId="15">
    <w:name w:val="toc 1"/>
    <w:next w:val="a"/>
    <w:link w:val="16"/>
    <w:uiPriority w:val="39"/>
    <w:rPr>
      <w:rFonts w:ascii="XO Thames" w:hAnsi="XO Thames"/>
      <w:b/>
    </w:rPr>
  </w:style>
  <w:style w:type="character" w:customStyle="1" w:styleId="16">
    <w:name w:val="Оглавление 1 Знак"/>
    <w:link w:val="15"/>
    <w:rPr>
      <w:rFonts w:ascii="XO Thames" w:hAnsi="XO Thames"/>
      <w:b/>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styleId="51">
    <w:name w:val="toc 5"/>
    <w:next w:val="a"/>
    <w:link w:val="52"/>
    <w:uiPriority w:val="39"/>
    <w:pPr>
      <w:ind w:left="800"/>
    </w:pPr>
  </w:style>
  <w:style w:type="character" w:customStyle="1" w:styleId="52">
    <w:name w:val="Оглавление 5 Знак"/>
    <w:link w:val="51"/>
  </w:style>
  <w:style w:type="paragraph" w:customStyle="1" w:styleId="17">
    <w:name w:val="Знак сноски1"/>
    <w:link w:val="ad"/>
    <w:rPr>
      <w:vertAlign w:val="superscript"/>
    </w:rPr>
  </w:style>
  <w:style w:type="character" w:styleId="ad">
    <w:name w:val="footnote reference"/>
    <w:link w:val="17"/>
    <w:rPr>
      <w:vertAlign w:val="superscript"/>
    </w:rPr>
  </w:style>
  <w:style w:type="paragraph" w:styleId="ae">
    <w:name w:val="Subtitle"/>
    <w:next w:val="a"/>
    <w:link w:val="af"/>
    <w:uiPriority w:val="11"/>
    <w:qFormat/>
    <w:rPr>
      <w:rFonts w:ascii="XO Thames" w:hAnsi="XO Thames"/>
      <w:i/>
      <w:color w:val="616161"/>
      <w:sz w:val="24"/>
    </w:rPr>
  </w:style>
  <w:style w:type="character" w:customStyle="1" w:styleId="af">
    <w:name w:val="Подзаголовок Знак"/>
    <w:link w:val="ae"/>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0">
    <w:name w:val="Title"/>
    <w:next w:val="a"/>
    <w:link w:val="af1"/>
    <w:uiPriority w:val="10"/>
    <w:qFormat/>
    <w:rPr>
      <w:rFonts w:ascii="XO Thames" w:hAnsi="XO Thames"/>
      <w:b/>
      <w:sz w:val="52"/>
    </w:rPr>
  </w:style>
  <w:style w:type="character" w:customStyle="1" w:styleId="af1">
    <w:name w:val="Название Знак"/>
    <w:link w:val="af0"/>
    <w:rPr>
      <w:rFonts w:ascii="XO Thames" w:hAnsi="XO Thames"/>
      <w:b/>
      <w:sz w:val="52"/>
    </w:rPr>
  </w:style>
  <w:style w:type="character" w:customStyle="1" w:styleId="40">
    <w:name w:val="Заголовок 4 Знак"/>
    <w:basedOn w:val="1"/>
    <w:link w:val="4"/>
    <w:rPr>
      <w:b/>
      <w:sz w:val="16"/>
    </w:rPr>
  </w:style>
  <w:style w:type="character" w:customStyle="1" w:styleId="20">
    <w:name w:val="Заголовок 2 Знак"/>
    <w:link w:val="2"/>
    <w:rPr>
      <w:rFonts w:ascii="XO Thames" w:hAnsi="XO Thames"/>
      <w:b/>
      <w:color w:val="00A0FF"/>
      <w:sz w:val="26"/>
    </w:rPr>
  </w:style>
  <w:style w:type="paragraph" w:styleId="af2">
    <w:name w:val="List Paragraph"/>
    <w:basedOn w:val="a"/>
    <w:uiPriority w:val="34"/>
    <w:qFormat/>
    <w:rsid w:val="007F02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nalo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D5EFE-B1B3-4144-892A-FD1771AA0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Pages>
  <Words>361</Words>
  <Characters>2060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Истомина Людмила Валентиновна</dc:creator>
  <cp:lastModifiedBy>Дьячкова Алена Николаевна</cp:lastModifiedBy>
  <cp:revision>10</cp:revision>
  <cp:lastPrinted>2020-05-12T10:44:00Z</cp:lastPrinted>
  <dcterms:created xsi:type="dcterms:W3CDTF">2020-05-06T06:57:00Z</dcterms:created>
  <dcterms:modified xsi:type="dcterms:W3CDTF">2020-05-13T14:00:00Z</dcterms:modified>
</cp:coreProperties>
</file>